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B085" w14:textId="04E3BA79" w:rsidR="00470959" w:rsidRPr="00470959" w:rsidRDefault="00470959" w:rsidP="00470959">
      <w:pPr>
        <w:spacing w:before="100" w:beforeAutospacing="1"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</w:pPr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A 202</w:t>
      </w:r>
      <w:r w:rsidR="0056107D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4</w:t>
      </w:r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 xml:space="preserve">. évi </w:t>
      </w:r>
      <w:r w:rsidR="005B5833" w:rsidRPr="005B5833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 xml:space="preserve">Régészeti örökségért – </w:t>
      </w:r>
      <w:proofErr w:type="spellStart"/>
      <w:r w:rsidR="005B5833" w:rsidRPr="005B5833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Schönvisner</w:t>
      </w:r>
      <w:proofErr w:type="spellEnd"/>
      <w:r w:rsidR="005B5833" w:rsidRPr="005B5833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 xml:space="preserve"> István-díj </w:t>
      </w:r>
      <w:r w:rsidRPr="00470959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hirdetménye</w:t>
      </w:r>
    </w:p>
    <w:p w14:paraId="408B873A" w14:textId="77777777" w:rsidR="00470959" w:rsidRDefault="00470959" w:rsidP="00470959"/>
    <w:p w14:paraId="43CF9CA7" w14:textId="77777777" w:rsidR="00470959" w:rsidRDefault="00470959" w:rsidP="00470959"/>
    <w:p w14:paraId="0EB991AE" w14:textId="53ED9947" w:rsid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AF577E">
        <w:rPr>
          <w:rFonts w:ascii="Book Antiqua" w:eastAsia="Times New Roman" w:hAnsi="Book Antiqua" w:cs="Times New Roman"/>
          <w:lang w:eastAsia="hu-HU"/>
        </w:rPr>
        <w:t>A</w:t>
      </w:r>
      <w:r w:rsidRPr="00AF577E">
        <w:rPr>
          <w:rFonts w:ascii="Book Antiqua" w:hAnsi="Book Antiqua" w:cs="Calibri"/>
        </w:rPr>
        <w:t xml:space="preserve">z </w:t>
      </w:r>
      <w:r w:rsidR="00283AD1" w:rsidRPr="00AF577E">
        <w:rPr>
          <w:rFonts w:ascii="Book Antiqua" w:hAnsi="Book Antiqua" w:cs="Calibri"/>
        </w:rPr>
        <w:t>É</w:t>
      </w:r>
      <w:r w:rsidRPr="00AF577E">
        <w:rPr>
          <w:rFonts w:ascii="Book Antiqua" w:hAnsi="Book Antiqua" w:cs="Calibri"/>
        </w:rPr>
        <w:t xml:space="preserve">pítési és </w:t>
      </w:r>
      <w:r w:rsidR="00283AD1" w:rsidRPr="00AF577E">
        <w:rPr>
          <w:rFonts w:ascii="Book Antiqua" w:hAnsi="Book Antiqua" w:cs="Calibri"/>
        </w:rPr>
        <w:t>K</w:t>
      </w:r>
      <w:r w:rsidRPr="00AF577E">
        <w:rPr>
          <w:rFonts w:ascii="Book Antiqua" w:hAnsi="Book Antiqua" w:cs="Calibri"/>
        </w:rPr>
        <w:t xml:space="preserve">özlekedési </w:t>
      </w:r>
      <w:r w:rsidR="00283AD1" w:rsidRPr="00AF577E">
        <w:rPr>
          <w:rFonts w:ascii="Book Antiqua" w:hAnsi="Book Antiqua" w:cs="Calibri"/>
        </w:rPr>
        <w:t xml:space="preserve">Minisztérium a </w:t>
      </w:r>
      <w:r w:rsidRPr="00AF577E">
        <w:rPr>
          <w:rFonts w:ascii="Book Antiqua" w:hAnsi="Book Antiqua" w:cs="Calibri"/>
        </w:rPr>
        <w:t xml:space="preserve">miniszter által adományozható elismerésekről szóló </w:t>
      </w:r>
      <w:r w:rsidR="0071074F" w:rsidRPr="0071074F">
        <w:rPr>
          <w:rFonts w:ascii="Book Antiqua" w:hAnsi="Book Antiqua" w:cs="Calibri"/>
        </w:rPr>
        <w:t>14/2023. (VIII. 24.) ÉKM</w:t>
      </w:r>
      <w:r w:rsidR="00DF5466">
        <w:rPr>
          <w:rFonts w:ascii="Book Antiqua" w:hAnsi="Book Antiqua" w:cs="Calibri"/>
        </w:rPr>
        <w:t xml:space="preserve"> </w:t>
      </w:r>
      <w:r w:rsidRPr="00AF577E">
        <w:rPr>
          <w:rFonts w:ascii="Book Antiqua" w:hAnsi="Book Antiqua" w:cs="Calibri"/>
        </w:rPr>
        <w:t xml:space="preserve">rendelet </w:t>
      </w:r>
      <w:r w:rsidRPr="00AF577E">
        <w:rPr>
          <w:rFonts w:ascii="Book Antiqua" w:eastAsia="Times New Roman" w:hAnsi="Book Antiqua" w:cs="Times New Roman"/>
          <w:lang w:eastAsia="hu-HU"/>
        </w:rPr>
        <w:t>alapján</w:t>
      </w:r>
      <w:r w:rsidRPr="009B7DD9">
        <w:rPr>
          <w:rFonts w:ascii="Book Antiqua" w:eastAsia="Times New Roman" w:hAnsi="Book Antiqua" w:cs="Times New Roman"/>
          <w:lang w:eastAsia="hu-HU"/>
        </w:rPr>
        <w:t xml:space="preserve"> felhívást tesz közzé a </w:t>
      </w:r>
      <w:r w:rsidRPr="00470959">
        <w:rPr>
          <w:rFonts w:ascii="Book Antiqua" w:eastAsia="Times New Roman" w:hAnsi="Book Antiqua" w:cs="Times New Roman"/>
          <w:lang w:eastAsia="hu-HU"/>
        </w:rPr>
        <w:t>202</w:t>
      </w:r>
      <w:r w:rsidR="0056107D">
        <w:rPr>
          <w:rFonts w:ascii="Book Antiqua" w:eastAsia="Times New Roman" w:hAnsi="Book Antiqua" w:cs="Times New Roman"/>
          <w:lang w:eastAsia="hu-HU"/>
        </w:rPr>
        <w:t>4</w:t>
      </w:r>
      <w:r w:rsidRPr="00470959">
        <w:rPr>
          <w:rFonts w:ascii="Book Antiqua" w:eastAsia="Times New Roman" w:hAnsi="Book Antiqua" w:cs="Times New Roman"/>
          <w:lang w:eastAsia="hu-HU"/>
        </w:rPr>
        <w:t xml:space="preserve">. évi </w:t>
      </w:r>
      <w:r w:rsidR="000522B0" w:rsidRPr="000522B0">
        <w:rPr>
          <w:rFonts w:ascii="Book Antiqua" w:eastAsia="Times New Roman" w:hAnsi="Book Antiqua" w:cs="Times New Roman"/>
          <w:lang w:eastAsia="hu-HU"/>
        </w:rPr>
        <w:t xml:space="preserve">Régészeti örökségért – </w:t>
      </w:r>
      <w:proofErr w:type="spellStart"/>
      <w:r w:rsidR="000522B0" w:rsidRPr="000522B0">
        <w:rPr>
          <w:rFonts w:ascii="Book Antiqua" w:eastAsia="Times New Roman" w:hAnsi="Book Antiqua" w:cs="Times New Roman"/>
          <w:lang w:eastAsia="hu-HU"/>
        </w:rPr>
        <w:t>Schönvisner</w:t>
      </w:r>
      <w:proofErr w:type="spellEnd"/>
      <w:r w:rsidR="000522B0" w:rsidRPr="000522B0">
        <w:rPr>
          <w:rFonts w:ascii="Book Antiqua" w:eastAsia="Times New Roman" w:hAnsi="Book Antiqua" w:cs="Times New Roman"/>
          <w:lang w:eastAsia="hu-HU"/>
        </w:rPr>
        <w:t xml:space="preserve"> István-díj</w:t>
      </w:r>
      <w:r w:rsidR="000522B0">
        <w:rPr>
          <w:rFonts w:ascii="Book Antiqua" w:eastAsia="Times New Roman" w:hAnsi="Book Antiqua" w:cs="Times New Roman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lang w:eastAsia="hu-HU"/>
        </w:rPr>
        <w:t>adományozására vonatkozóan.</w:t>
      </w:r>
    </w:p>
    <w:p w14:paraId="00167FFB" w14:textId="56D80227" w:rsidR="00470959" w:rsidRP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</w:t>
      </w:r>
      <w:proofErr w:type="spellStart"/>
      <w:r w:rsidR="000522B0" w:rsidRPr="000522B0">
        <w:rPr>
          <w:rFonts w:ascii="Book Antiqua" w:eastAsia="Times New Roman" w:hAnsi="Book Antiqua" w:cs="Times New Roman"/>
          <w:lang w:eastAsia="hu-HU"/>
        </w:rPr>
        <w:t>Schönvisner</w:t>
      </w:r>
      <w:proofErr w:type="spellEnd"/>
      <w:r w:rsidR="000522B0" w:rsidRPr="000522B0">
        <w:rPr>
          <w:rFonts w:ascii="Book Antiqua" w:eastAsia="Times New Roman" w:hAnsi="Book Antiqua" w:cs="Times New Roman"/>
          <w:lang w:eastAsia="hu-HU"/>
        </w:rPr>
        <w:t xml:space="preserve"> István-díj</w:t>
      </w:r>
      <w:r w:rsidRPr="00470959">
        <w:rPr>
          <w:rFonts w:ascii="Book Antiqua" w:eastAsia="Times New Roman" w:hAnsi="Book Antiqua" w:cs="Times New Roman"/>
          <w:lang w:eastAsia="hu-HU"/>
        </w:rPr>
        <w:t xml:space="preserve"> </w:t>
      </w:r>
      <w:r w:rsidR="000522B0" w:rsidRPr="000522B0">
        <w:rPr>
          <w:rFonts w:ascii="Book Antiqua" w:eastAsia="Times New Roman" w:hAnsi="Book Antiqua" w:cs="Times New Roman"/>
          <w:lang w:eastAsia="hu-HU"/>
        </w:rPr>
        <w:t>a régészeti örökség védelme érdekében kimagasló, a feltáró és tudományos munkásságon túlmutató, széles körű régészeti szakmai tevékenys</w:t>
      </w:r>
      <w:r w:rsidR="000522B0">
        <w:rPr>
          <w:rFonts w:ascii="Book Antiqua" w:eastAsia="Times New Roman" w:hAnsi="Book Antiqua" w:cs="Times New Roman"/>
          <w:lang w:eastAsia="hu-HU"/>
        </w:rPr>
        <w:t>ég elismeréseként adományozható</w:t>
      </w:r>
      <w:r w:rsidRPr="00470959">
        <w:rPr>
          <w:rFonts w:ascii="Book Antiqua" w:eastAsia="Times New Roman" w:hAnsi="Book Antiqua" w:cs="Times New Roman"/>
          <w:lang w:eastAsia="hu-HU"/>
        </w:rPr>
        <w:t>.</w:t>
      </w:r>
      <w:r w:rsidR="00AD0817">
        <w:rPr>
          <w:rFonts w:ascii="Book Antiqua" w:eastAsia="Times New Roman" w:hAnsi="Book Antiqua" w:cs="Times New Roman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A díj évente </w:t>
      </w:r>
      <w:r w:rsidRPr="00B830DC">
        <w:rPr>
          <w:rFonts w:ascii="Book Antiqua" w:eastAsia="Times New Roman" w:hAnsi="Book Antiqua" w:cs="Times New Roman"/>
          <w:lang w:eastAsia="hu-HU"/>
        </w:rPr>
        <w:t xml:space="preserve">legfeljebb </w:t>
      </w:r>
      <w:r w:rsidR="00AD0817" w:rsidRPr="00B830DC">
        <w:rPr>
          <w:rFonts w:ascii="Book Antiqua" w:eastAsia="Times New Roman" w:hAnsi="Book Antiqua" w:cs="Times New Roman"/>
          <w:lang w:eastAsia="hu-HU"/>
        </w:rPr>
        <w:t>1</w:t>
      </w:r>
      <w:r w:rsidRPr="00B830DC">
        <w:rPr>
          <w:rFonts w:ascii="Book Antiqua" w:eastAsia="Times New Roman" w:hAnsi="Book Antiqua" w:cs="Times New Roman"/>
          <w:lang w:eastAsia="hu-HU"/>
        </w:rPr>
        <w:t xml:space="preserve"> fő számára</w:t>
      </w:r>
      <w:r w:rsidRPr="00470959">
        <w:rPr>
          <w:rFonts w:ascii="Book Antiqua" w:eastAsia="Times New Roman" w:hAnsi="Book Antiqua" w:cs="Times New Roman"/>
          <w:lang w:eastAsia="hu-HU"/>
        </w:rPr>
        <w:t xml:space="preserve"> adható</w:t>
      </w:r>
      <w:r w:rsidR="00AD0817">
        <w:rPr>
          <w:rFonts w:ascii="Book Antiqua" w:eastAsia="Times New Roman" w:hAnsi="Book Antiqua" w:cs="Times New Roman"/>
          <w:lang w:eastAsia="hu-HU"/>
        </w:rPr>
        <w:t xml:space="preserve">, </w:t>
      </w:r>
      <w:r w:rsidR="00AD0817" w:rsidRPr="00AD0817">
        <w:rPr>
          <w:rFonts w:ascii="Book Antiqua" w:eastAsia="Times New Roman" w:hAnsi="Book Antiqua" w:cs="Times New Roman"/>
          <w:lang w:eastAsia="hu-HU"/>
        </w:rPr>
        <w:t>és az elismerést ugyanaz a személy csak egyszer kaphatja meg</w:t>
      </w:r>
      <w:r w:rsidRPr="00470959">
        <w:rPr>
          <w:rFonts w:ascii="Book Antiqua" w:eastAsia="Times New Roman" w:hAnsi="Book Antiqua" w:cs="Times New Roman"/>
          <w:lang w:eastAsia="hu-HU"/>
        </w:rPr>
        <w:t>.</w:t>
      </w:r>
      <w:r w:rsidR="00AD0817">
        <w:rPr>
          <w:rFonts w:ascii="Book Antiqua" w:eastAsia="Times New Roman" w:hAnsi="Book Antiqua" w:cs="Times New Roman"/>
          <w:lang w:eastAsia="hu-HU"/>
        </w:rPr>
        <w:t xml:space="preserve"> </w:t>
      </w:r>
    </w:p>
    <w:p w14:paraId="7A386366" w14:textId="33A8EBF5" w:rsidR="00470959" w:rsidRPr="009B7DD9" w:rsidRDefault="00470959" w:rsidP="00641B1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B7DD9">
        <w:rPr>
          <w:rFonts w:ascii="Book Antiqua" w:eastAsia="Times New Roman" w:hAnsi="Book Antiqua" w:cs="Times New Roman"/>
          <w:lang w:eastAsia="hu-HU"/>
        </w:rPr>
        <w:t xml:space="preserve">A díj </w:t>
      </w:r>
      <w:r w:rsidRPr="00D33D81">
        <w:rPr>
          <w:rFonts w:ascii="Book Antiqua" w:eastAsia="Times New Roman" w:hAnsi="Book Antiqua" w:cs="Times New Roman"/>
          <w:lang w:eastAsia="hu-HU"/>
        </w:rPr>
        <w:t>átadására</w:t>
      </w:r>
      <w:r w:rsidR="0056107D">
        <w:rPr>
          <w:rFonts w:ascii="Book Antiqua" w:eastAsia="Times New Roman" w:hAnsi="Book Antiqua" w:cs="Times New Roman"/>
          <w:lang w:eastAsia="hu-HU"/>
        </w:rPr>
        <w:t xml:space="preserve"> </w:t>
      </w:r>
      <w:r w:rsidR="0056107D" w:rsidRPr="0056107D">
        <w:rPr>
          <w:rFonts w:ascii="Book Antiqua" w:eastAsia="Times New Roman" w:hAnsi="Book Antiqua" w:cs="Times New Roman"/>
          <w:lang w:eastAsia="hu-HU"/>
        </w:rPr>
        <w:t>a Magyar Építészet Napja alkalmából,</w:t>
      </w:r>
      <w:r w:rsidR="0056107D" w:rsidRPr="00641B1A">
        <w:rPr>
          <w:rFonts w:ascii="Book Antiqua" w:eastAsia="Times New Roman" w:hAnsi="Book Antiqua" w:cs="Times New Roman"/>
          <w:lang w:eastAsia="hu-HU"/>
        </w:rPr>
        <w:t xml:space="preserve"> 2024</w:t>
      </w:r>
      <w:r w:rsidR="00641B1A">
        <w:rPr>
          <w:rFonts w:ascii="Book Antiqua" w:eastAsia="Times New Roman" w:hAnsi="Book Antiqua" w:cs="Times New Roman"/>
          <w:lang w:eastAsia="hu-HU"/>
        </w:rPr>
        <w:t>.</w:t>
      </w:r>
      <w:r w:rsidRPr="00D33D81">
        <w:rPr>
          <w:rFonts w:ascii="Book Antiqua" w:eastAsia="Times New Roman" w:hAnsi="Book Antiqua" w:cs="Times New Roman"/>
          <w:lang w:eastAsia="hu-HU"/>
        </w:rPr>
        <w:t xml:space="preserve"> </w:t>
      </w:r>
      <w:r w:rsidRPr="00641B1A">
        <w:rPr>
          <w:rFonts w:ascii="Book Antiqua" w:eastAsia="Times New Roman" w:hAnsi="Book Antiqua" w:cs="Times New Roman"/>
          <w:lang w:eastAsia="hu-HU"/>
        </w:rPr>
        <w:t xml:space="preserve">december 16-án, ünnepélyes keretek között </w:t>
      </w:r>
      <w:r w:rsidRPr="009B7DD9">
        <w:rPr>
          <w:rFonts w:ascii="Book Antiqua" w:eastAsia="Times New Roman" w:hAnsi="Book Antiqua" w:cs="Times New Roman"/>
          <w:lang w:eastAsia="hu-HU"/>
        </w:rPr>
        <w:t>kerül sor.</w:t>
      </w:r>
    </w:p>
    <w:p w14:paraId="604A2821" w14:textId="2D33B4B9" w:rsidR="00470959" w:rsidRP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>A díjazott emlékérmet és az adományozást igazoló oklevelet kap. A díjhoz</w:t>
      </w:r>
      <w:r w:rsidR="00956A69">
        <w:rPr>
          <w:rFonts w:ascii="Book Antiqua" w:eastAsia="Times New Roman" w:hAnsi="Book Antiqua" w:cs="Times New Roman"/>
          <w:lang w:eastAsia="hu-HU"/>
        </w:rPr>
        <w:t xml:space="preserve"> </w:t>
      </w:r>
      <w:r w:rsidR="00956A69" w:rsidRPr="00641B1A">
        <w:rPr>
          <w:rFonts w:ascii="Book Antiqua" w:eastAsia="Times New Roman" w:hAnsi="Book Antiqua" w:cs="Times New Roman"/>
          <w:lang w:eastAsia="hu-HU"/>
        </w:rPr>
        <w:t xml:space="preserve">bruttó 10 000 </w:t>
      </w:r>
      <w:proofErr w:type="spellStart"/>
      <w:r w:rsidR="00956A69" w:rsidRPr="00641B1A">
        <w:rPr>
          <w:rFonts w:ascii="Book Antiqua" w:eastAsia="Times New Roman" w:hAnsi="Book Antiqua" w:cs="Times New Roman"/>
          <w:lang w:eastAsia="hu-HU"/>
        </w:rPr>
        <w:t>000</w:t>
      </w:r>
      <w:proofErr w:type="spellEnd"/>
      <w:r w:rsidR="00956A69" w:rsidRPr="00641B1A">
        <w:rPr>
          <w:rFonts w:ascii="Book Antiqua" w:eastAsia="Times New Roman" w:hAnsi="Book Antiqua" w:cs="Times New Roman"/>
          <w:lang w:eastAsia="hu-HU"/>
        </w:rPr>
        <w:t xml:space="preserve"> forint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összegű pénzjutalom jár. </w:t>
      </w:r>
    </w:p>
    <w:p w14:paraId="17F26D02" w14:textId="13438DD0" w:rsid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</w:t>
      </w:r>
      <w:r w:rsidR="000522B0" w:rsidRPr="000522B0">
        <w:rPr>
          <w:rFonts w:ascii="Book Antiqua" w:eastAsia="Times New Roman" w:hAnsi="Book Antiqua" w:cs="Times New Roman"/>
          <w:lang w:eastAsia="hu-HU"/>
        </w:rPr>
        <w:t xml:space="preserve">Régészeti örökségért – </w:t>
      </w:r>
      <w:proofErr w:type="spellStart"/>
      <w:r w:rsidR="000522B0" w:rsidRPr="000522B0">
        <w:rPr>
          <w:rFonts w:ascii="Book Antiqua" w:eastAsia="Times New Roman" w:hAnsi="Book Antiqua" w:cs="Times New Roman"/>
          <w:lang w:eastAsia="hu-HU"/>
        </w:rPr>
        <w:t>Schönvisner</w:t>
      </w:r>
      <w:proofErr w:type="spellEnd"/>
      <w:r w:rsidR="000522B0" w:rsidRPr="000522B0">
        <w:rPr>
          <w:rFonts w:ascii="Book Antiqua" w:eastAsia="Times New Roman" w:hAnsi="Book Antiqua" w:cs="Times New Roman"/>
          <w:lang w:eastAsia="hu-HU"/>
        </w:rPr>
        <w:t xml:space="preserve"> István-díj</w:t>
      </w:r>
      <w:r w:rsidR="000522B0" w:rsidRPr="00470959">
        <w:rPr>
          <w:rFonts w:ascii="Book Antiqua" w:eastAsia="Times New Roman" w:hAnsi="Book Antiqua" w:cs="Times New Roman"/>
          <w:lang w:eastAsia="hu-HU"/>
        </w:rPr>
        <w:t xml:space="preserve"> </w:t>
      </w:r>
      <w:r w:rsidRPr="00470959">
        <w:rPr>
          <w:rFonts w:ascii="Book Antiqua" w:eastAsia="Times New Roman" w:hAnsi="Book Antiqua" w:cs="Times New Roman"/>
          <w:lang w:eastAsia="hu-HU"/>
        </w:rPr>
        <w:t>adományozására vonatkozó javaslatokat szakmai bíráló bizottság fogadja be, véleményezi és rangsorolja. A bíráló bizottság tagjai az építészeti</w:t>
      </w:r>
      <w:r w:rsidR="00C53854">
        <w:rPr>
          <w:rFonts w:ascii="Book Antiqua" w:eastAsia="Times New Roman" w:hAnsi="Book Antiqua" w:cs="Times New Roman"/>
          <w:lang w:eastAsia="hu-HU"/>
        </w:rPr>
        <w:t xml:space="preserve"> államtitkár,</w:t>
      </w:r>
      <w:r w:rsidR="00C53854" w:rsidRPr="00C53854">
        <w:rPr>
          <w:rFonts w:ascii="Book Antiqua" w:eastAsia="Times New Roman" w:hAnsi="Book Antiqua" w:cs="Times New Roman"/>
          <w:lang w:eastAsia="hu-HU"/>
        </w:rPr>
        <w:t xml:space="preserve"> </w:t>
      </w:r>
      <w:r w:rsidR="00C53854" w:rsidRPr="00470959">
        <w:rPr>
          <w:rFonts w:ascii="Book Antiqua" w:eastAsia="Times New Roman" w:hAnsi="Book Antiqua" w:cs="Times New Roman"/>
          <w:lang w:eastAsia="hu-HU"/>
        </w:rPr>
        <w:t>mint a bíráló bizottság elnöke</w:t>
      </w:r>
      <w:r w:rsidRPr="00470959">
        <w:rPr>
          <w:rFonts w:ascii="Book Antiqua" w:eastAsia="Times New Roman" w:hAnsi="Book Antiqua" w:cs="Times New Roman"/>
          <w:lang w:eastAsia="hu-HU"/>
        </w:rPr>
        <w:t xml:space="preserve">, </w:t>
      </w:r>
      <w:r w:rsidR="00C53854">
        <w:rPr>
          <w:rFonts w:ascii="Book Antiqua" w:eastAsia="Times New Roman" w:hAnsi="Book Antiqua" w:cs="Times New Roman"/>
          <w:lang w:eastAsia="hu-HU"/>
        </w:rPr>
        <w:t>a műemlékvédelemért</w:t>
      </w:r>
      <w:r w:rsidR="00C53854" w:rsidRPr="00470959">
        <w:rPr>
          <w:rFonts w:ascii="Book Antiqua" w:eastAsia="Times New Roman" w:hAnsi="Book Antiqua" w:cs="Times New Roman"/>
          <w:lang w:eastAsia="hu-HU"/>
        </w:rPr>
        <w:t xml:space="preserve"> </w:t>
      </w:r>
      <w:r w:rsidR="00C53854">
        <w:rPr>
          <w:rFonts w:ascii="Book Antiqua" w:eastAsia="Times New Roman" w:hAnsi="Book Antiqua" w:cs="Times New Roman"/>
          <w:lang w:eastAsia="hu-HU"/>
        </w:rPr>
        <w:t xml:space="preserve">felelős </w:t>
      </w:r>
      <w:r w:rsidRPr="00470959">
        <w:rPr>
          <w:rFonts w:ascii="Book Antiqua" w:eastAsia="Times New Roman" w:hAnsi="Book Antiqua" w:cs="Times New Roman"/>
          <w:lang w:eastAsia="hu-HU"/>
        </w:rPr>
        <w:t>helyettes államtitkár, valamint az elnök által felkért három</w:t>
      </w:r>
      <w:r w:rsidR="00C53854">
        <w:rPr>
          <w:rFonts w:ascii="Book Antiqua" w:eastAsia="Times New Roman" w:hAnsi="Book Antiqua" w:cs="Times New Roman"/>
          <w:lang w:eastAsia="hu-HU"/>
        </w:rPr>
        <w:t xml:space="preserve"> </w:t>
      </w:r>
      <w:r w:rsidR="000522B0">
        <w:rPr>
          <w:rFonts w:ascii="Book Antiqua" w:eastAsia="Times New Roman" w:hAnsi="Book Antiqua" w:cs="Times New Roman"/>
          <w:lang w:eastAsia="hu-HU"/>
        </w:rPr>
        <w:t>régész</w:t>
      </w:r>
      <w:r w:rsidRPr="00470959">
        <w:rPr>
          <w:rFonts w:ascii="Book Antiqua" w:eastAsia="Times New Roman" w:hAnsi="Book Antiqua" w:cs="Times New Roman"/>
          <w:lang w:eastAsia="hu-HU"/>
        </w:rPr>
        <w:t xml:space="preserve"> szakember. </w:t>
      </w:r>
    </w:p>
    <w:p w14:paraId="4A4C923C" w14:textId="77777777" w:rsidR="00470959" w:rsidRPr="00470959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díj </w:t>
      </w:r>
      <w:r w:rsidR="00C53854">
        <w:rPr>
          <w:rFonts w:ascii="Book Antiqua" w:eastAsia="Times New Roman" w:hAnsi="Book Antiqua" w:cs="Times New Roman"/>
          <w:lang w:eastAsia="hu-HU"/>
        </w:rPr>
        <w:t>a</w:t>
      </w:r>
      <w:r w:rsidRPr="00470959">
        <w:rPr>
          <w:rFonts w:ascii="Book Antiqua" w:eastAsia="Times New Roman" w:hAnsi="Book Antiqua" w:cs="Times New Roman"/>
          <w:lang w:eastAsia="hu-HU"/>
        </w:rPr>
        <w:t>dományozására vonatkozó javaslatok benyújtásának (elektronikus feltöltésének) határideje:</w:t>
      </w:r>
    </w:p>
    <w:p w14:paraId="7692DD96" w14:textId="5E85E0E3" w:rsidR="00470959" w:rsidRDefault="00470959" w:rsidP="00470959">
      <w:pPr>
        <w:spacing w:after="0" w:line="280" w:lineRule="atLeast"/>
        <w:jc w:val="both"/>
        <w:rPr>
          <w:rFonts w:ascii="Book Antiqua" w:hAnsi="Book Antiqua"/>
          <w:b/>
        </w:rPr>
      </w:pPr>
      <w:r w:rsidRPr="009A36B1">
        <w:rPr>
          <w:rFonts w:ascii="Book Antiqua" w:hAnsi="Book Antiqua"/>
          <w:b/>
        </w:rPr>
        <w:t>202</w:t>
      </w:r>
      <w:r w:rsidR="0056107D">
        <w:rPr>
          <w:rFonts w:ascii="Book Antiqua" w:hAnsi="Book Antiqua"/>
          <w:b/>
        </w:rPr>
        <w:t>4</w:t>
      </w:r>
      <w:r w:rsidRPr="009A36B1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október</w:t>
      </w:r>
      <w:r w:rsidRPr="009A36B1">
        <w:rPr>
          <w:rFonts w:ascii="Book Antiqua" w:hAnsi="Book Antiqua"/>
          <w:b/>
        </w:rPr>
        <w:t xml:space="preserve"> </w:t>
      </w:r>
      <w:r w:rsidR="0056107D">
        <w:rPr>
          <w:rFonts w:ascii="Book Antiqua" w:hAnsi="Book Antiqua"/>
          <w:b/>
        </w:rPr>
        <w:t>17</w:t>
      </w:r>
      <w:r w:rsidRPr="009A36B1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>(</w:t>
      </w:r>
      <w:r w:rsidR="0056107D">
        <w:rPr>
          <w:rFonts w:ascii="Book Antiqua" w:hAnsi="Book Antiqua"/>
          <w:b/>
        </w:rPr>
        <w:t>csütörtök</w:t>
      </w:r>
      <w:r>
        <w:rPr>
          <w:rFonts w:ascii="Book Antiqua" w:hAnsi="Book Antiqua"/>
          <w:b/>
        </w:rPr>
        <w:t>)</w:t>
      </w:r>
      <w:r w:rsidRPr="009A36B1">
        <w:rPr>
          <w:rFonts w:ascii="Book Antiqua" w:hAnsi="Book Antiqua"/>
          <w:b/>
        </w:rPr>
        <w:t xml:space="preserve"> 23</w:t>
      </w:r>
      <w:r>
        <w:rPr>
          <w:rFonts w:ascii="Book Antiqua" w:hAnsi="Book Antiqua"/>
          <w:b/>
        </w:rPr>
        <w:t xml:space="preserve"> óra </w:t>
      </w:r>
      <w:r w:rsidRPr="009A36B1">
        <w:rPr>
          <w:rFonts w:ascii="Book Antiqua" w:hAnsi="Book Antiqua"/>
          <w:b/>
        </w:rPr>
        <w:t>59</w:t>
      </w:r>
      <w:r>
        <w:rPr>
          <w:rFonts w:ascii="Book Antiqua" w:hAnsi="Book Antiqua"/>
          <w:b/>
        </w:rPr>
        <w:t xml:space="preserve"> perc</w:t>
      </w:r>
    </w:p>
    <w:p w14:paraId="7B4BC2DE" w14:textId="77777777" w:rsidR="00470959" w:rsidRPr="009A36B1" w:rsidRDefault="00470959" w:rsidP="00470959">
      <w:pPr>
        <w:spacing w:after="0" w:line="280" w:lineRule="atLeast"/>
        <w:jc w:val="both"/>
        <w:rPr>
          <w:rFonts w:ascii="Book Antiqua" w:hAnsi="Book Antiqua"/>
          <w:b/>
        </w:rPr>
      </w:pPr>
    </w:p>
    <w:p w14:paraId="247FB6C3" w14:textId="5F22A6C6" w:rsidR="00470959" w:rsidRDefault="00470959" w:rsidP="00470959">
      <w:pPr>
        <w:spacing w:after="0" w:line="280" w:lineRule="atLeast"/>
        <w:jc w:val="both"/>
        <w:rPr>
          <w:rFonts w:ascii="Book Antiqua" w:hAnsi="Book Antiqua"/>
          <w:b/>
        </w:rPr>
      </w:pPr>
      <w:r w:rsidRPr="00470959">
        <w:rPr>
          <w:rFonts w:ascii="Book Antiqua" w:eastAsia="Times New Roman" w:hAnsi="Book Antiqua" w:cs="Times New Roman"/>
          <w:lang w:eastAsia="hu-HU"/>
        </w:rPr>
        <w:t xml:space="preserve">A formai követelményekről és a további tudnivalókról jelen kiírás következő oldalán, illetve a </w:t>
      </w:r>
      <w:proofErr w:type="spellStart"/>
      <w:r w:rsidR="000522B0" w:rsidRPr="000522B0">
        <w:rPr>
          <w:rFonts w:ascii="Book Antiqua" w:eastAsia="Times New Roman" w:hAnsi="Book Antiqua" w:cs="Times New Roman"/>
          <w:lang w:eastAsia="hu-HU"/>
        </w:rPr>
        <w:t>Schönvisner</w:t>
      </w:r>
      <w:proofErr w:type="spellEnd"/>
      <w:r w:rsidR="000522B0" w:rsidRPr="000522B0">
        <w:rPr>
          <w:rFonts w:ascii="Book Antiqua" w:eastAsia="Times New Roman" w:hAnsi="Book Antiqua" w:cs="Times New Roman"/>
          <w:lang w:eastAsia="hu-HU"/>
        </w:rPr>
        <w:t xml:space="preserve"> István-díj</w:t>
      </w:r>
      <w:r w:rsidRPr="00470959">
        <w:rPr>
          <w:rFonts w:ascii="Book Antiqua" w:eastAsia="Times New Roman" w:hAnsi="Book Antiqua" w:cs="Times New Roman"/>
          <w:lang w:eastAsia="hu-HU"/>
        </w:rPr>
        <w:t xml:space="preserve"> weboldalán</w:t>
      </w:r>
      <w:r w:rsidR="00D33D81">
        <w:rPr>
          <w:rFonts w:ascii="Book Antiqua" w:eastAsia="Times New Roman" w:hAnsi="Book Antiqua" w:cs="Times New Roman"/>
          <w:lang w:eastAsia="hu-HU"/>
        </w:rPr>
        <w:t xml:space="preserve">, a </w:t>
      </w:r>
      <w:r w:rsidR="000522B0" w:rsidRPr="000522B0">
        <w:rPr>
          <w:rStyle w:val="Hiperhivatkozs"/>
          <w:rFonts w:ascii="Book Antiqua" w:eastAsia="Times New Roman" w:hAnsi="Book Antiqua" w:cs="Times New Roman"/>
          <w:lang w:eastAsia="hu-HU"/>
        </w:rPr>
        <w:t xml:space="preserve">https://schonvisnerdij.hu/ </w:t>
      </w:r>
      <w:r w:rsidR="00D33D81">
        <w:rPr>
          <w:rFonts w:ascii="Book Antiqua" w:eastAsia="Times New Roman" w:hAnsi="Book Antiqua" w:cs="Times New Roman"/>
          <w:lang w:eastAsia="hu-HU"/>
        </w:rPr>
        <w:t>oldalon</w:t>
      </w:r>
      <w:r w:rsidRPr="00470959">
        <w:rPr>
          <w:rFonts w:ascii="Book Antiqua" w:eastAsia="Times New Roman" w:hAnsi="Book Antiqua" w:cs="Times New Roman"/>
          <w:lang w:eastAsia="hu-HU"/>
        </w:rPr>
        <w:t xml:space="preserve"> lehet tájékozódni, </w:t>
      </w:r>
      <w:r w:rsidR="00C53854">
        <w:rPr>
          <w:rFonts w:ascii="Book Antiqua" w:eastAsia="Times New Roman" w:hAnsi="Book Antiqua" w:cs="Times New Roman"/>
          <w:lang w:eastAsia="hu-HU"/>
        </w:rPr>
        <w:t xml:space="preserve">valamint </w:t>
      </w:r>
      <w:r w:rsidRPr="00470959">
        <w:rPr>
          <w:rFonts w:ascii="Book Antiqua" w:eastAsia="Times New Roman" w:hAnsi="Book Antiqua" w:cs="Times New Roman"/>
          <w:lang w:eastAsia="hu-HU"/>
        </w:rPr>
        <w:t xml:space="preserve">a kizárólag elektronikus úton beküldendő javaslatok - regisztrációt követően - ide tölthetők fel </w:t>
      </w:r>
      <w:r w:rsidRPr="00B830DC">
        <w:rPr>
          <w:rFonts w:ascii="Book Antiqua" w:hAnsi="Book Antiqua"/>
          <w:b/>
        </w:rPr>
        <w:t>202</w:t>
      </w:r>
      <w:r w:rsidR="0056107D">
        <w:rPr>
          <w:rFonts w:ascii="Book Antiqua" w:hAnsi="Book Antiqua"/>
          <w:b/>
        </w:rPr>
        <w:t>4</w:t>
      </w:r>
      <w:r w:rsidRPr="00B830DC">
        <w:rPr>
          <w:rFonts w:ascii="Book Antiqua" w:hAnsi="Book Antiqua"/>
          <w:b/>
        </w:rPr>
        <w:t>. augusztus 1</w:t>
      </w:r>
      <w:r w:rsidR="00AD781F">
        <w:rPr>
          <w:rFonts w:ascii="Book Antiqua" w:hAnsi="Book Antiqua"/>
          <w:b/>
        </w:rPr>
        <w:t>6-tó</w:t>
      </w:r>
      <w:r w:rsidRPr="00B830DC">
        <w:rPr>
          <w:rFonts w:ascii="Book Antiqua" w:hAnsi="Book Antiqua"/>
          <w:b/>
        </w:rPr>
        <w:t>l</w:t>
      </w:r>
      <w:r w:rsidRPr="009A36B1">
        <w:rPr>
          <w:rFonts w:ascii="Book Antiqua" w:hAnsi="Book Antiqua"/>
          <w:b/>
        </w:rPr>
        <w:t>.</w:t>
      </w:r>
    </w:p>
    <w:p w14:paraId="529310E9" w14:textId="77777777" w:rsidR="00470959" w:rsidRPr="001E53AA" w:rsidRDefault="00470959" w:rsidP="00470959">
      <w:pPr>
        <w:spacing w:after="0" w:line="280" w:lineRule="atLeast"/>
        <w:jc w:val="both"/>
        <w:rPr>
          <w:rStyle w:val="Hiperhivatkozs"/>
          <w:rFonts w:ascii="Book Antiqua" w:hAnsi="Book Antiqua"/>
          <w:color w:val="auto"/>
        </w:rPr>
      </w:pPr>
    </w:p>
    <w:p w14:paraId="6EFC8BB7" w14:textId="77777777" w:rsidR="001E53AA" w:rsidRDefault="00470959" w:rsidP="00470959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470959">
        <w:rPr>
          <w:rFonts w:ascii="Book Antiqua" w:eastAsia="Times New Roman" w:hAnsi="Book Antiqua" w:cs="Times New Roman"/>
          <w:lang w:eastAsia="hu-HU"/>
        </w:rPr>
        <w:t>A szakmai bíráló bizottság csak a tartalmi és formai követelményeknek megfelelően benyújtott javaslatokat bírálja el</w:t>
      </w:r>
      <w:r>
        <w:rPr>
          <w:rFonts w:ascii="Book Antiqua" w:eastAsia="Times New Roman" w:hAnsi="Book Antiqua" w:cs="Times New Roman"/>
          <w:lang w:eastAsia="hu-HU"/>
        </w:rPr>
        <w:t>.</w:t>
      </w:r>
    </w:p>
    <w:p w14:paraId="6988D9D9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421A491A" w14:textId="77777777" w:rsidR="001E53AA" w:rsidRDefault="001E53AA" w:rsidP="001E53AA">
      <w:pPr>
        <w:spacing w:after="0" w:line="240" w:lineRule="exact"/>
        <w:jc w:val="both"/>
        <w:rPr>
          <w:rFonts w:ascii="Book Antiqua" w:hAnsi="Book Antiqua" w:cs="Times New Roman"/>
          <w:b/>
        </w:rPr>
      </w:pPr>
      <w:r w:rsidRPr="001E53AA">
        <w:rPr>
          <w:rFonts w:ascii="Book Antiqua" w:hAnsi="Book Antiqua" w:cs="Times New Roman"/>
          <w:b/>
        </w:rPr>
        <w:lastRenderedPageBreak/>
        <w:t>A javaslattétel tartalmi és formai követelményei:</w:t>
      </w:r>
    </w:p>
    <w:p w14:paraId="05733A2C" w14:textId="77777777" w:rsidR="001E53AA" w:rsidRDefault="001E53AA" w:rsidP="001E53AA">
      <w:pPr>
        <w:spacing w:after="0" w:line="240" w:lineRule="exact"/>
        <w:jc w:val="both"/>
        <w:rPr>
          <w:rFonts w:ascii="Book Antiqua" w:hAnsi="Book Antiqua" w:cs="Times New Roman"/>
          <w:b/>
        </w:rPr>
      </w:pPr>
    </w:p>
    <w:p w14:paraId="308B67A7" w14:textId="77777777" w:rsidR="001E53AA" w:rsidRPr="001E53AA" w:rsidRDefault="001E53AA" w:rsidP="001E53AA">
      <w:pPr>
        <w:spacing w:after="0" w:line="240" w:lineRule="exact"/>
        <w:jc w:val="both"/>
        <w:rPr>
          <w:rFonts w:ascii="Book Antiqua" w:hAnsi="Book Antiqua" w:cs="Times New Roman"/>
          <w:b/>
        </w:rPr>
      </w:pPr>
    </w:p>
    <w:p w14:paraId="75B34DA6" w14:textId="384191D3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 javaslattételhez három különálló (digitálisan összeállított és összefűzött) PDF formátumú dokumentumot szükséges feltölteni az alábbi tartalommal:</w:t>
      </w:r>
    </w:p>
    <w:p w14:paraId="7AB6DA8E" w14:textId="77777777" w:rsidR="00A059B0" w:rsidRDefault="00A059B0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07D4F85D" w14:textId="46841289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1.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>Javaslat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(Legfeljebb két, A4-es oldal terjedelmű, 300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dpi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 xml:space="preserve"> felbontású, összefűzött PDF formátumú állomány, mely nem haladhatja meg a 25 megabájt méretet)</w:t>
      </w:r>
    </w:p>
    <w:p w14:paraId="50BDB117" w14:textId="53C7E52A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személy szakmai életútját ismertető és méltató rövid leírás, amely</w:t>
      </w:r>
      <w:r w:rsidR="00A059B0">
        <w:rPr>
          <w:rFonts w:ascii="Book Antiqua" w:eastAsia="Times New Roman" w:hAnsi="Book Antiqua" w:cs="Times New Roman"/>
          <w:lang w:eastAsia="hu-HU"/>
        </w:rPr>
        <w:t xml:space="preserve"> </w:t>
      </w:r>
      <w:r w:rsidRPr="001E53AA">
        <w:rPr>
          <w:rFonts w:ascii="Book Antiqua" w:eastAsia="Times New Roman" w:hAnsi="Book Antiqua" w:cs="Times New Roman"/>
          <w:lang w:eastAsia="hu-HU"/>
        </w:rPr>
        <w:t>a javaslattevő nevére és elérhetőségére vonatkozó adatokat is tartalmaz (1. melléklet).</w:t>
      </w:r>
    </w:p>
    <w:p w14:paraId="183F9A9F" w14:textId="77777777" w:rsidR="00A059B0" w:rsidRPr="001E53AA" w:rsidRDefault="00A059B0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5B1B8261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2.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>Kitöltött adatlap és nyilatkozat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(A4 méret, 300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dpi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 xml:space="preserve"> felbontású, összefűzött PDF formátumú </w:t>
      </w:r>
    </w:p>
    <w:p w14:paraId="49659B0E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állomány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, mely nem haladja meg a 25 megabájt méretet)</w:t>
      </w:r>
    </w:p>
    <w:p w14:paraId="59FA3D6E" w14:textId="0886EB3D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r w:rsidR="000522B0" w:rsidRPr="000522B0">
        <w:rPr>
          <w:rFonts w:ascii="Book Antiqua" w:eastAsia="Times New Roman" w:hAnsi="Book Antiqua" w:cs="Times New Roman"/>
          <w:lang w:eastAsia="hu-HU"/>
        </w:rPr>
        <w:t xml:space="preserve">14/2023. (VIII. 24.) ÉKM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rendelet szerinti </w:t>
      </w:r>
      <w:r w:rsidRPr="00CB2C8A">
        <w:rPr>
          <w:rFonts w:ascii="Book Antiqua" w:eastAsia="Times New Roman" w:hAnsi="Book Antiqua" w:cs="Times New Roman"/>
          <w:lang w:eastAsia="hu-HU"/>
        </w:rPr>
        <w:t>nyilatkozat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(2. melléklet),</w:t>
      </w:r>
    </w:p>
    <w:p w14:paraId="36507784" w14:textId="799428F7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hozzájárulás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a szakmai életút bemutatásának nyilvánosságra hozatalához (3. melléklet).</w:t>
      </w:r>
    </w:p>
    <w:p w14:paraId="4805E123" w14:textId="77777777" w:rsidR="00A059B0" w:rsidRPr="001E53AA" w:rsidRDefault="00A059B0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249AE1EB" w14:textId="11EA5376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3. 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 xml:space="preserve">A jelölt </w:t>
      </w:r>
      <w:r w:rsidR="005B5833">
        <w:rPr>
          <w:rFonts w:ascii="Book Antiqua" w:eastAsia="Times New Roman" w:hAnsi="Book Antiqua" w:cs="Times New Roman"/>
          <w:b/>
          <w:i/>
          <w:lang w:eastAsia="hu-HU"/>
        </w:rPr>
        <w:t>régészet</w:t>
      </w:r>
      <w:r w:rsidRPr="001E53AA">
        <w:rPr>
          <w:rFonts w:ascii="Book Antiqua" w:eastAsia="Times New Roman" w:hAnsi="Book Antiqua" w:cs="Times New Roman"/>
          <w:b/>
          <w:i/>
          <w:lang w:eastAsia="hu-HU"/>
        </w:rPr>
        <w:t xml:space="preserve"> területén végzett kimagasló szakmai tevékenységének fotókkal, </w:t>
      </w:r>
    </w:p>
    <w:p w14:paraId="64D9C4EB" w14:textId="4FDC7A5F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b/>
          <w:i/>
          <w:lang w:eastAsia="hu-HU"/>
        </w:rPr>
        <w:t>publikációkkal</w:t>
      </w:r>
      <w:proofErr w:type="gramEnd"/>
      <w:r w:rsidRPr="001E53AA">
        <w:rPr>
          <w:rFonts w:ascii="Book Antiqua" w:eastAsia="Times New Roman" w:hAnsi="Book Antiqua" w:cs="Times New Roman"/>
          <w:b/>
          <w:i/>
          <w:lang w:eastAsia="hu-HU"/>
        </w:rPr>
        <w:t xml:space="preserve"> illusztrált bemutatása</w:t>
      </w:r>
      <w:r w:rsidR="000522B0">
        <w:rPr>
          <w:rFonts w:ascii="Book Antiqua" w:eastAsia="Times New Roman" w:hAnsi="Book Antiqua" w:cs="Times New Roman"/>
          <w:lang w:eastAsia="hu-HU"/>
        </w:rPr>
        <w:t xml:space="preserve"> (Legfeljebb tíz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A4-es oldal terjedelmű, 300 </w:t>
      </w:r>
      <w:proofErr w:type="spellStart"/>
      <w:r w:rsidRPr="001E53AA">
        <w:rPr>
          <w:rFonts w:ascii="Book Antiqua" w:eastAsia="Times New Roman" w:hAnsi="Book Antiqua" w:cs="Times New Roman"/>
          <w:lang w:eastAsia="hu-HU"/>
        </w:rPr>
        <w:t>dpi</w:t>
      </w:r>
      <w:proofErr w:type="spellEnd"/>
      <w:r w:rsidRPr="001E53AA">
        <w:rPr>
          <w:rFonts w:ascii="Book Antiqua" w:eastAsia="Times New Roman" w:hAnsi="Book Antiqua" w:cs="Times New Roman"/>
          <w:lang w:eastAsia="hu-HU"/>
        </w:rPr>
        <w:t xml:space="preserve"> </w:t>
      </w:r>
    </w:p>
    <w:p w14:paraId="11644F54" w14:textId="700C48BE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felbontású, összefűzött PDF formátumú állomány, mely nem haladhatja meg a 250 megabájt mérete</w:t>
      </w:r>
      <w:r w:rsidR="00D714BD">
        <w:rPr>
          <w:rFonts w:ascii="Book Antiqua" w:eastAsia="Times New Roman" w:hAnsi="Book Antiqua" w:cs="Times New Roman"/>
          <w:lang w:eastAsia="hu-HU"/>
        </w:rPr>
        <w:t>t</w:t>
      </w:r>
      <w:bookmarkStart w:id="0" w:name="_GoBack"/>
      <w:bookmarkEnd w:id="0"/>
      <w:r w:rsidRPr="001E53AA">
        <w:rPr>
          <w:rFonts w:ascii="Book Antiqua" w:eastAsia="Times New Roman" w:hAnsi="Book Antiqua" w:cs="Times New Roman"/>
          <w:lang w:eastAsia="hu-HU"/>
        </w:rPr>
        <w:t xml:space="preserve">) </w:t>
      </w:r>
    </w:p>
    <w:p w14:paraId="5D139983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hu-HU"/>
        </w:rPr>
      </w:pPr>
      <w:r w:rsidRPr="001E53AA">
        <w:rPr>
          <w:rFonts w:ascii="Book Antiqua" w:eastAsia="Times New Roman" w:hAnsi="Book Antiqua" w:cs="Times New Roman"/>
          <w:b/>
          <w:lang w:eastAsia="hu-HU"/>
        </w:rPr>
        <w:t xml:space="preserve">A dokumentumnak az alábbiakat kell tartalmaznia: </w:t>
      </w:r>
    </w:p>
    <w:p w14:paraId="53F51107" w14:textId="77777777" w:rsidR="001E53AA" w:rsidRP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munkásságának ismertetését írott és képi formában, azon belül különösen a díj odaítélésének megalapozására alkalmas, kiemelkedő színvonalú alkotás és tevékenység részletezése</w:t>
      </w:r>
    </w:p>
    <w:p w14:paraId="7B9B1C98" w14:textId="77777777" w:rsidR="001E53AA" w:rsidRDefault="001E53AA" w:rsidP="00B830DC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• 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minden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olyan rajzot, fényképet vagy publikációt, amely az elbírálást segíti.</w:t>
      </w:r>
    </w:p>
    <w:p w14:paraId="08A4F85F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3BD8FF72" w14:textId="77777777" w:rsidR="001E53AA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1E53AA">
        <w:rPr>
          <w:rFonts w:ascii="Book Antiqua" w:hAnsi="Book Antiqua"/>
          <w:b w:val="0"/>
          <w:i/>
          <w:color w:val="auto"/>
        </w:rPr>
        <w:lastRenderedPageBreak/>
        <w:t>melléklet</w:t>
      </w:r>
    </w:p>
    <w:p w14:paraId="0ECC9554" w14:textId="77777777" w:rsidR="001E53AA" w:rsidRPr="001E53AA" w:rsidRDefault="001E53AA" w:rsidP="001E53AA"/>
    <w:p w14:paraId="598973FB" w14:textId="16A48D82" w:rsidR="001E53AA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  <w:r w:rsidRPr="001E53AA">
        <w:rPr>
          <w:rFonts w:ascii="Book Antiqua" w:hAnsi="Book Antiqua" w:cs="Calibri"/>
          <w:b/>
        </w:rPr>
        <w:t xml:space="preserve">JAVASLAT A </w:t>
      </w:r>
      <w:r>
        <w:rPr>
          <w:rFonts w:ascii="Book Antiqua" w:hAnsi="Book Antiqua" w:cs="Calibri"/>
          <w:b/>
        </w:rPr>
        <w:t>202</w:t>
      </w:r>
      <w:r w:rsidR="0056107D">
        <w:rPr>
          <w:rFonts w:ascii="Book Antiqua" w:hAnsi="Book Antiqua" w:cs="Calibri"/>
          <w:b/>
        </w:rPr>
        <w:t>4</w:t>
      </w:r>
      <w:r>
        <w:rPr>
          <w:rFonts w:ascii="Book Antiqua" w:hAnsi="Book Antiqua" w:cs="Calibri"/>
          <w:b/>
        </w:rPr>
        <w:t>.</w:t>
      </w:r>
      <w:r w:rsidRPr="001E53AA">
        <w:rPr>
          <w:rFonts w:ascii="Book Antiqua" w:hAnsi="Book Antiqua" w:cs="Calibri"/>
          <w:b/>
        </w:rPr>
        <w:t xml:space="preserve"> ÉVI </w:t>
      </w:r>
      <w:r w:rsidR="000522B0" w:rsidRPr="000522B0">
        <w:rPr>
          <w:rFonts w:ascii="Book Antiqua" w:hAnsi="Book Antiqua" w:cs="Calibri"/>
          <w:b/>
        </w:rPr>
        <w:t xml:space="preserve">SCHÖNVISNER ISTVÁN-DÍJ </w:t>
      </w:r>
      <w:r w:rsidRPr="001E53AA">
        <w:rPr>
          <w:rFonts w:ascii="Book Antiqua" w:hAnsi="Book Antiqua" w:cs="Calibri"/>
          <w:b/>
        </w:rPr>
        <w:t>ELISMERÉSHEZ</w:t>
      </w:r>
    </w:p>
    <w:p w14:paraId="0933546E" w14:textId="77777777" w:rsidR="001E53AA" w:rsidRPr="001E53AA" w:rsidRDefault="001E53AA" w:rsidP="001E53AA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</w:p>
    <w:p w14:paraId="113AB730" w14:textId="77777777" w:rsidR="001E53AA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1E53AA">
        <w:rPr>
          <w:rFonts w:ascii="Book Antiqua" w:eastAsia="Times New Roman" w:hAnsi="Book Antiqua" w:cs="Times New Roman"/>
          <w:b/>
          <w:color w:val="000000"/>
          <w:lang w:eastAsia="hu-HU"/>
        </w:rPr>
        <w:t>A javaslattevő adatai:</w:t>
      </w:r>
    </w:p>
    <w:p w14:paraId="14925AE5" w14:textId="77777777" w:rsidR="001E53AA" w:rsidRPr="001E53AA" w:rsidRDefault="001E53AA" w:rsidP="001E53AA">
      <w:pPr>
        <w:pStyle w:val="Listaszerbekezds"/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</w:p>
    <w:p w14:paraId="4DB5CE58" w14:textId="77777777" w:rsidR="001E53AA" w:rsidRPr="001E53AA" w:rsidRDefault="001E53AA" w:rsidP="001E53AA">
      <w:pPr>
        <w:spacing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) Természetes személy esetén:</w:t>
      </w:r>
    </w:p>
    <w:p w14:paraId="52B9E6ED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……………………………………………………………………………….………….….….</w:t>
      </w:r>
    </w:p>
    <w:p w14:paraId="40DCED96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Tervezői/szakértői jogosultság száma (amennyiben rendelkezésre áll)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………………..…</w:t>
      </w:r>
    </w:p>
    <w:p w14:paraId="76936503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:…………………………………………………….……………………………………….......</w:t>
      </w:r>
      <w:proofErr w:type="gramEnd"/>
    </w:p>
    <w:p w14:paraId="0F9715E9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…………………………………………………………………….....…</w:t>
      </w:r>
    </w:p>
    <w:p w14:paraId="32303BD3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Munkahelye, beosztása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………………………………………………………………………….….</w:t>
      </w:r>
    </w:p>
    <w:p w14:paraId="7F73DF9F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1B56CC07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BDDE65B" w14:textId="77777777" w:rsidR="001E53AA" w:rsidRPr="001E53AA" w:rsidRDefault="001E53AA" w:rsidP="001E53AA">
      <w:pPr>
        <w:spacing w:before="120" w:after="120" w:line="240" w:lineRule="auto"/>
        <w:ind w:firstLine="708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b) Jogi személy esetén:</w:t>
      </w:r>
    </w:p>
    <w:p w14:paraId="3ADB2BA4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Cégnév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……………………………………………………………………………………………….</w:t>
      </w:r>
    </w:p>
    <w:p w14:paraId="052612B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Képviselő neve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</w:t>
      </w:r>
    </w:p>
    <w:p w14:paraId="20A8ABAF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Székhely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……………………………………………………………………………………….…….</w:t>
      </w:r>
    </w:p>
    <w:p w14:paraId="01CF0AB5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Adószám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…………………………………………………………………………………….………</w:t>
      </w:r>
    </w:p>
    <w:p w14:paraId="7EDA62B8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</w:t>
      </w:r>
    </w:p>
    <w:p w14:paraId="1B0A2A0E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FFC1334" w14:textId="77777777" w:rsidR="001E53AA" w:rsidRPr="001E53AA" w:rsidRDefault="001E53AA" w:rsidP="001E53AA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1E53AA">
        <w:rPr>
          <w:rFonts w:ascii="Book Antiqua" w:eastAsia="Times New Roman" w:hAnsi="Book Antiqua" w:cs="Times New Roman"/>
          <w:b/>
          <w:color w:val="000000"/>
          <w:lang w:eastAsia="hu-HU"/>
        </w:rPr>
        <w:t>Jelölt személy adatai:</w:t>
      </w:r>
    </w:p>
    <w:p w14:paraId="3479B3F8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…………………………………………………………………………………………….…….</w:t>
      </w:r>
    </w:p>
    <w:p w14:paraId="3BF9F128" w14:textId="77F423FA" w:rsidR="00A059B0" w:rsidRPr="001E53AA" w:rsidRDefault="001E53AA" w:rsidP="00B830DC">
      <w:pPr>
        <w:spacing w:before="100" w:after="100" w:line="240" w:lineRule="auto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Tervezői jogosultság </w:t>
      </w:r>
      <w:r w:rsidR="00A059B0">
        <w:rPr>
          <w:rFonts w:ascii="Book Antiqua" w:eastAsia="Times New Roman" w:hAnsi="Book Antiqua" w:cs="Times New Roman"/>
          <w:lang w:eastAsia="hu-HU"/>
        </w:rPr>
        <w:t xml:space="preserve">/ </w:t>
      </w:r>
      <w:r w:rsidR="005B5833">
        <w:rPr>
          <w:rFonts w:ascii="Book Antiqua" w:eastAsia="Times New Roman" w:hAnsi="Book Antiqua" w:cs="Times New Roman"/>
          <w:lang w:eastAsia="hu-HU"/>
        </w:rPr>
        <w:t>régészet</w:t>
      </w:r>
      <w:r w:rsidR="00A059B0">
        <w:rPr>
          <w:rFonts w:ascii="Book Antiqua" w:eastAsia="Times New Roman" w:hAnsi="Book Antiqua" w:cs="Times New Roman"/>
          <w:lang w:eastAsia="hu-HU"/>
        </w:rPr>
        <w:t xml:space="preserve">i szakértői jogosultság </w:t>
      </w:r>
      <w:r w:rsidRPr="001E53AA">
        <w:rPr>
          <w:rFonts w:ascii="Book Antiqua" w:eastAsia="Times New Roman" w:hAnsi="Book Antiqua" w:cs="Times New Roman"/>
          <w:lang w:eastAsia="hu-HU"/>
        </w:rPr>
        <w:t>száma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………………………………………………………………….…</w:t>
      </w:r>
    </w:p>
    <w:p w14:paraId="7EA570FB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Születési név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………………………………………………………………………………..………</w:t>
      </w:r>
    </w:p>
    <w:p w14:paraId="2BEC4B24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Anyja leánykori neve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………………………………………………………………………...……</w:t>
      </w:r>
    </w:p>
    <w:p w14:paraId="230B6498" w14:textId="77777777" w:rsidR="001E53AA" w:rsidRPr="00CB2C8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Születési hely, év, hó, nap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</w:t>
      </w:r>
    </w:p>
    <w:p w14:paraId="071EDDC2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B2C8A">
        <w:rPr>
          <w:rFonts w:ascii="Book Antiqua" w:eastAsia="Times New Roman" w:hAnsi="Book Antiqua" w:cs="Times New Roman"/>
          <w:lang w:eastAsia="hu-HU"/>
        </w:rPr>
        <w:t>Lakcím</w:t>
      </w:r>
      <w:proofErr w:type="gramStart"/>
      <w:r w:rsidRPr="00CB2C8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CB2C8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………………………………………………………………………………………………</w:t>
      </w:r>
    </w:p>
    <w:p w14:paraId="462E1A5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Munkahely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………………………………………………………………………………………….</w:t>
      </w:r>
    </w:p>
    <w:p w14:paraId="71B564A7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Munkakör, beosztás (foglalkozás)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……………………………………………………………..…</w:t>
      </w:r>
    </w:p>
    <w:p w14:paraId="56E34DD5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Tudományos fokozat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</w:p>
    <w:p w14:paraId="692DC542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Korábbi miniszteri, szakmai, állami kitüntetései, elismerései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</w:t>
      </w:r>
    </w:p>
    <w:p w14:paraId="1BF56FDD" w14:textId="7777777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Kapcsolattartási elérhetőség (email cím, telefonszám)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…………………………………….....….</w:t>
      </w:r>
    </w:p>
    <w:p w14:paraId="31D12091" w14:textId="77777777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EDB25C1" w14:textId="0F17C436" w:rsidR="001E53AA" w:rsidRPr="001E53AA" w:rsidRDefault="001E53AA" w:rsidP="001E53AA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 szakmai tevékenységet, életutat bemutató részletes indokolás külön lapon csatolandó (</w:t>
      </w:r>
      <w:r w:rsidR="00A059B0">
        <w:rPr>
          <w:rFonts w:ascii="Book Antiqua" w:eastAsia="Times New Roman" w:hAnsi="Book Antiqua" w:cs="Times New Roman"/>
          <w:lang w:eastAsia="hu-HU"/>
        </w:rPr>
        <w:t xml:space="preserve">a kiírás szerinti </w:t>
      </w:r>
      <w:r w:rsidRPr="001E53AA">
        <w:rPr>
          <w:rFonts w:ascii="Book Antiqua" w:eastAsia="Times New Roman" w:hAnsi="Book Antiqua" w:cs="Times New Roman"/>
          <w:lang w:eastAsia="hu-HU"/>
        </w:rPr>
        <w:t>terjedelemben).</w:t>
      </w:r>
    </w:p>
    <w:p w14:paraId="78443719" w14:textId="77777777" w:rsidR="001E53AA" w:rsidRDefault="001E53AA" w:rsidP="001E53AA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……….………..,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20.… …………… hó ……. nap.</w:t>
      </w:r>
    </w:p>
    <w:p w14:paraId="6C02C00D" w14:textId="77777777" w:rsidR="001E53AA" w:rsidRP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.........</w:t>
      </w:r>
      <w:r>
        <w:rPr>
          <w:rFonts w:ascii="Book Antiqua" w:eastAsia="Times New Roman" w:hAnsi="Book Antiqua" w:cs="Times New Roman"/>
          <w:lang w:eastAsia="hu-HU"/>
        </w:rPr>
        <w:t>........................</w:t>
      </w:r>
      <w:r w:rsidRPr="001E53AA">
        <w:rPr>
          <w:rFonts w:ascii="Book Antiqua" w:eastAsia="Times New Roman" w:hAnsi="Book Antiqua" w:cs="Times New Roman"/>
          <w:lang w:eastAsia="hu-HU"/>
        </w:rPr>
        <w:t>.............................</w:t>
      </w:r>
    </w:p>
    <w:p w14:paraId="408EAA3C" w14:textId="77777777" w:rsidR="001E53AA" w:rsidRPr="001E53AA" w:rsidRDefault="001E53AA" w:rsidP="001E53AA">
      <w:pPr>
        <w:spacing w:after="0" w:line="240" w:lineRule="auto"/>
        <w:ind w:left="4956" w:firstLine="708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javaslattevő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aláírása</w:t>
      </w:r>
    </w:p>
    <w:p w14:paraId="3C258ED9" w14:textId="77777777" w:rsid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(jogi személy esetén cégszerű aláírás)</w:t>
      </w:r>
    </w:p>
    <w:p w14:paraId="07E5E683" w14:textId="77777777" w:rsidR="001E53AA" w:rsidRDefault="001E53AA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19C8F49A" w14:textId="77777777" w:rsidR="001E53AA" w:rsidRPr="001E53AA" w:rsidRDefault="001E53AA" w:rsidP="001E53AA">
      <w:pPr>
        <w:spacing w:after="0" w:line="240" w:lineRule="auto"/>
        <w:ind w:left="4956"/>
        <w:jc w:val="both"/>
        <w:rPr>
          <w:rFonts w:ascii="Book Antiqua" w:eastAsia="Times New Roman" w:hAnsi="Book Antiqua" w:cs="Times New Roman"/>
          <w:lang w:eastAsia="hu-HU"/>
        </w:rPr>
      </w:pPr>
    </w:p>
    <w:p w14:paraId="4D5C7696" w14:textId="77777777" w:rsidR="001E53AA" w:rsidRDefault="001E53AA" w:rsidP="001E53AA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1E53AA">
        <w:rPr>
          <w:rFonts w:ascii="Book Antiqua" w:hAnsi="Book Antiqua"/>
          <w:b w:val="0"/>
          <w:i/>
          <w:color w:val="auto"/>
        </w:rPr>
        <w:t>melléklet</w:t>
      </w:r>
    </w:p>
    <w:p w14:paraId="6F3E2CA2" w14:textId="77777777" w:rsidR="001E53AA" w:rsidRPr="001E53AA" w:rsidRDefault="001E53AA" w:rsidP="001E53AA"/>
    <w:p w14:paraId="17238F98" w14:textId="77777777" w:rsidR="001E53AA" w:rsidRDefault="001E53AA" w:rsidP="001E53AA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1E53AA">
        <w:rPr>
          <w:rFonts w:ascii="Book Antiqua" w:hAnsi="Book Antiqua" w:cs="Calibri"/>
          <w:b/>
        </w:rPr>
        <w:t>NYILATKOZAT</w:t>
      </w:r>
    </w:p>
    <w:p w14:paraId="66DB71A1" w14:textId="77777777" w:rsidR="00CB2C8A" w:rsidRPr="001E53AA" w:rsidRDefault="00CB2C8A" w:rsidP="001E53AA">
      <w:pPr>
        <w:spacing w:after="0" w:line="240" w:lineRule="auto"/>
        <w:jc w:val="center"/>
        <w:rPr>
          <w:rFonts w:ascii="Book Antiqua" w:eastAsia="Times New Roman" w:hAnsi="Book Antiqua" w:cs="Times New Roman"/>
          <w:lang w:eastAsia="hu-HU"/>
        </w:rPr>
      </w:pPr>
    </w:p>
    <w:p w14:paraId="4A487CD4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, ..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.................................................................................................. (név)</w:t>
      </w:r>
    </w:p>
    <w:p w14:paraId="770CA58B" w14:textId="5F7A1FC7" w:rsid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1. hozzájárulok ahhoz, hogy a </w:t>
      </w:r>
      <w:proofErr w:type="spellStart"/>
      <w:r w:rsidR="000522B0" w:rsidRPr="000522B0">
        <w:rPr>
          <w:rFonts w:ascii="Book Antiqua" w:eastAsia="Times New Roman" w:hAnsi="Book Antiqua" w:cs="Times New Roman"/>
          <w:lang w:eastAsia="hu-HU"/>
        </w:rPr>
        <w:t>Schönvisner</w:t>
      </w:r>
      <w:proofErr w:type="spellEnd"/>
      <w:r w:rsidR="000522B0" w:rsidRPr="000522B0">
        <w:rPr>
          <w:rFonts w:ascii="Book Antiqua" w:eastAsia="Times New Roman" w:hAnsi="Book Antiqua" w:cs="Times New Roman"/>
          <w:lang w:eastAsia="hu-HU"/>
        </w:rPr>
        <w:t xml:space="preserve"> István-díj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miniszteri elismerés adományozását előkészítő </w:t>
      </w:r>
      <w:r w:rsidR="00680C04">
        <w:rPr>
          <w:rFonts w:ascii="Book Antiqua" w:eastAsia="Times New Roman" w:hAnsi="Book Antiqua" w:cs="Times New Roman"/>
          <w:lang w:eastAsia="hu-HU"/>
        </w:rPr>
        <w:t>eljárásban az Építési és Közlekedési Minisztérium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természetes személyazonosító adataimat (név, születési hely, születés dátuma, anyja neve), lakcím adataimat, valamint az adományozásra irányuló javaslat megalapozásához szükséges személyes adataimat nyilvántartsa;</w:t>
      </w:r>
    </w:p>
    <w:p w14:paraId="3B37B909" w14:textId="77777777" w:rsidR="001E53AA" w:rsidRPr="001E53AA" w:rsidRDefault="001E53AA" w:rsidP="001E53AA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3C26BB4" w14:textId="2412D6AA" w:rsidR="00FD6EFB" w:rsidRPr="00CF658D" w:rsidRDefault="001E53AA" w:rsidP="00FD6EFB">
      <w:pPr>
        <w:spacing w:after="0" w:line="240" w:lineRule="auto"/>
        <w:jc w:val="both"/>
        <w:rPr>
          <w:rFonts w:ascii="Book Antiqua" w:hAnsi="Book Antiqua" w:cs="Calibri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2. </w:t>
      </w:r>
      <w:r w:rsidR="00FD6EFB" w:rsidRPr="00CF658D">
        <w:rPr>
          <w:rFonts w:ascii="Book Antiqua" w:hAnsi="Book Antiqua" w:cs="Calibri"/>
        </w:rPr>
        <w:t xml:space="preserve">kijelentem, hogy velem szemben </w:t>
      </w:r>
      <w:r w:rsidR="00FD6EFB" w:rsidRPr="00AF577E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0522B0" w:rsidRPr="000522B0">
        <w:rPr>
          <w:rFonts w:ascii="Book Antiqua" w:hAnsi="Book Antiqua" w:cs="Calibri"/>
        </w:rPr>
        <w:t xml:space="preserve">14/2023. (VIII. 24.) ÉKM </w:t>
      </w:r>
      <w:r w:rsidR="00FD6EFB" w:rsidRPr="00AF577E">
        <w:rPr>
          <w:rFonts w:ascii="Book Antiqua" w:hAnsi="Book Antiqua" w:cs="Calibri"/>
        </w:rPr>
        <w:t>rendelet</w:t>
      </w:r>
      <w:r w:rsidR="00FD6EFB" w:rsidRPr="00C200D8">
        <w:rPr>
          <w:rFonts w:ascii="Book Antiqua" w:hAnsi="Book Antiqua" w:cs="Calibri"/>
        </w:rPr>
        <w:t xml:space="preserve"> </w:t>
      </w:r>
      <w:r w:rsidR="00FD6EFB">
        <w:rPr>
          <w:rFonts w:ascii="Book Antiqua" w:hAnsi="Book Antiqua" w:cs="Calibri"/>
        </w:rPr>
        <w:t>4</w:t>
      </w:r>
      <w:r w:rsidR="00FD6EFB" w:rsidRPr="00C200D8">
        <w:rPr>
          <w:rFonts w:ascii="Book Antiqua" w:hAnsi="Book Antiqua" w:cs="Calibri"/>
        </w:rPr>
        <w:t>. § (</w:t>
      </w:r>
      <w:r w:rsidR="00FD6EFB">
        <w:rPr>
          <w:rFonts w:ascii="Book Antiqua" w:hAnsi="Book Antiqua" w:cs="Calibri"/>
        </w:rPr>
        <w:t>2</w:t>
      </w:r>
      <w:r w:rsidR="00FD6EFB" w:rsidRPr="00C200D8">
        <w:rPr>
          <w:rFonts w:ascii="Book Antiqua" w:hAnsi="Book Antiqua" w:cs="Calibri"/>
        </w:rPr>
        <w:t xml:space="preserve">) </w:t>
      </w:r>
      <w:r w:rsidR="00FD6EFB" w:rsidRPr="00CF658D">
        <w:rPr>
          <w:rFonts w:ascii="Book Antiqua" w:hAnsi="Book Antiqua" w:cs="Calibri"/>
        </w:rPr>
        <w:t>bekezdésében meghatározott kizáró ok nem áll fenn;</w:t>
      </w:r>
    </w:p>
    <w:p w14:paraId="34AAC5A3" w14:textId="77777777" w:rsidR="001E53AA" w:rsidRPr="001E53AA" w:rsidRDefault="001E53AA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166CD19D" w14:textId="77777777" w:rsidR="001E53AA" w:rsidRDefault="001E53AA" w:rsidP="00FD6EFB">
      <w:pPr>
        <w:spacing w:before="100" w:after="100" w:line="240" w:lineRule="auto"/>
        <w:jc w:val="both"/>
        <w:rPr>
          <w:rFonts w:ascii="Book Antiqua" w:hAnsi="Book Antiqua" w:cs="Calibri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3. </w:t>
      </w:r>
      <w:r w:rsidR="00FD6EFB" w:rsidRPr="00CF658D">
        <w:rPr>
          <w:rFonts w:ascii="Book Antiqua" w:hAnsi="Book Antiqua" w:cs="Calibri"/>
        </w:rPr>
        <w:t xml:space="preserve">elismerésben részesítésem esetére hozzájárulok nevemnek a Hivatalos Értesítőben, valamint </w:t>
      </w:r>
      <w:r w:rsidR="00FD6EFB" w:rsidRPr="00C200D8">
        <w:rPr>
          <w:rFonts w:ascii="Book Antiqua" w:hAnsi="Book Antiqua" w:cs="Calibri"/>
        </w:rPr>
        <w:t>a</w:t>
      </w:r>
      <w:r w:rsidR="00FD6EFB">
        <w:rPr>
          <w:rFonts w:ascii="Book Antiqua" w:hAnsi="Book Antiqua" w:cs="Calibri"/>
        </w:rPr>
        <w:t>z</w:t>
      </w:r>
      <w:r w:rsidR="00FD6EFB" w:rsidRPr="00C200D8">
        <w:rPr>
          <w:rFonts w:ascii="Book Antiqua" w:hAnsi="Book Antiqua" w:cs="Calibri"/>
        </w:rPr>
        <w:t xml:space="preserve"> </w:t>
      </w:r>
      <w:r w:rsidR="00FD6EFB">
        <w:rPr>
          <w:rFonts w:ascii="Book Antiqua" w:hAnsi="Book Antiqua" w:cs="Calibri"/>
        </w:rPr>
        <w:t>Építési és Közlekedési Minisztérium</w:t>
      </w:r>
      <w:r w:rsidR="00FD6EFB" w:rsidRPr="00C200D8">
        <w:rPr>
          <w:rFonts w:ascii="Book Antiqua" w:hAnsi="Book Antiqua" w:cs="Calibri"/>
        </w:rPr>
        <w:t xml:space="preserve"> </w:t>
      </w:r>
      <w:r w:rsidR="00FD6EFB" w:rsidRPr="00CF658D">
        <w:rPr>
          <w:rFonts w:ascii="Book Antiqua" w:hAnsi="Book Antiqua" w:cs="Calibri"/>
        </w:rPr>
        <w:t>honlapján való közzétételéhez.</w:t>
      </w:r>
    </w:p>
    <w:p w14:paraId="67B22DE1" w14:textId="77777777" w:rsidR="00FD6EFB" w:rsidRPr="001E53AA" w:rsidRDefault="00FD6EFB" w:rsidP="00FD6EFB">
      <w:pPr>
        <w:spacing w:before="100" w:after="10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3996F345" w14:textId="77777777" w:rsid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Kelt:</w:t>
      </w:r>
    </w:p>
    <w:p w14:paraId="6EFF726F" w14:textId="77777777" w:rsidR="00FD6EFB" w:rsidRPr="001E53AA" w:rsidRDefault="00FD6EFB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58D5FA65" w14:textId="77777777" w:rsidR="001E53AA" w:rsidRPr="001E53AA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......................................................................</w:t>
      </w:r>
    </w:p>
    <w:p w14:paraId="23F3C817" w14:textId="77777777" w:rsidR="00FD6EFB" w:rsidRDefault="001E53AA" w:rsidP="00FD6EFB">
      <w:pPr>
        <w:spacing w:before="120" w:after="12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aláírása</w:t>
      </w:r>
    </w:p>
    <w:p w14:paraId="5A4FD433" w14:textId="77777777" w:rsidR="00FD6EFB" w:rsidRDefault="00FD6EFB">
      <w:pPr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br w:type="page"/>
      </w:r>
    </w:p>
    <w:p w14:paraId="438C8B0F" w14:textId="77777777" w:rsidR="001E53AA" w:rsidRDefault="001E53AA" w:rsidP="00FD6EFB">
      <w:pPr>
        <w:pStyle w:val="Cmsor3"/>
        <w:numPr>
          <w:ilvl w:val="0"/>
          <w:numId w:val="1"/>
        </w:numPr>
        <w:ind w:left="426" w:hanging="426"/>
        <w:rPr>
          <w:rFonts w:ascii="Book Antiqua" w:hAnsi="Book Antiqua"/>
          <w:b w:val="0"/>
          <w:i/>
          <w:color w:val="auto"/>
        </w:rPr>
      </w:pPr>
      <w:r w:rsidRPr="00FD6EFB">
        <w:rPr>
          <w:rFonts w:ascii="Book Antiqua" w:hAnsi="Book Antiqua"/>
          <w:b w:val="0"/>
          <w:i/>
          <w:color w:val="auto"/>
        </w:rPr>
        <w:lastRenderedPageBreak/>
        <w:t xml:space="preserve">melléklet </w:t>
      </w:r>
    </w:p>
    <w:p w14:paraId="01BF92D3" w14:textId="77777777" w:rsidR="00FD6EFB" w:rsidRPr="00FD6EFB" w:rsidRDefault="00FD6EFB" w:rsidP="00FD6EFB"/>
    <w:p w14:paraId="2D7049FF" w14:textId="43FCF6CB" w:rsidR="001E53AA" w:rsidRDefault="001E53AA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  <w:r w:rsidRPr="00FD6EFB">
        <w:rPr>
          <w:rFonts w:ascii="Book Antiqua" w:hAnsi="Book Antiqua" w:cs="Book Antiqua"/>
          <w:b/>
          <w:bCs/>
          <w:caps/>
          <w:color w:val="000000"/>
        </w:rPr>
        <w:t xml:space="preserve">A </w:t>
      </w:r>
      <w:r w:rsidR="005B5833">
        <w:rPr>
          <w:rFonts w:ascii="Book Antiqua" w:hAnsi="Book Antiqua" w:cs="Book Antiqua"/>
          <w:b/>
          <w:bCs/>
          <w:caps/>
          <w:color w:val="000000"/>
        </w:rPr>
        <w:t>RÉGÉSZET</w:t>
      </w:r>
      <w:r w:rsidRPr="00FD6EFB">
        <w:rPr>
          <w:rFonts w:ascii="Book Antiqua" w:hAnsi="Book Antiqua" w:cs="Book Antiqua"/>
          <w:b/>
          <w:bCs/>
          <w:caps/>
          <w:color w:val="000000"/>
        </w:rPr>
        <w:t xml:space="preserve"> TERÜLETÉN VÉGZETT KIMAGASLÓ SZAKMAI TEVÉKENYSÉG BEMUTATÁSÁNAK NYILVÁNOSSÁGÁVAL KAPCSOLATOS NYILATKOZAT</w:t>
      </w:r>
    </w:p>
    <w:p w14:paraId="47D38EF6" w14:textId="77777777" w:rsidR="00FD6EFB" w:rsidRPr="00FD6EFB" w:rsidRDefault="00FD6EFB" w:rsidP="00FD6EFB">
      <w:pPr>
        <w:spacing w:after="100" w:afterAutospacing="1" w:line="240" w:lineRule="auto"/>
        <w:jc w:val="center"/>
        <w:rPr>
          <w:rFonts w:ascii="Book Antiqua" w:hAnsi="Book Antiqua" w:cs="Book Antiqua"/>
          <w:b/>
          <w:bCs/>
          <w:caps/>
          <w:color w:val="000000"/>
        </w:rPr>
      </w:pPr>
    </w:p>
    <w:p w14:paraId="1A203D40" w14:textId="7EBC12EE" w:rsidR="001E53AA" w:rsidRPr="001E53AA" w:rsidRDefault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Alulírott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, …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…………………………………… a </w:t>
      </w:r>
      <w:r w:rsidR="005B5833">
        <w:rPr>
          <w:rFonts w:ascii="Book Antiqua" w:eastAsia="Times New Roman" w:hAnsi="Book Antiqua" w:cs="Times New Roman"/>
          <w:lang w:eastAsia="hu-HU"/>
        </w:rPr>
        <w:t>régészet</w:t>
      </w:r>
      <w:r w:rsidRPr="001E53AA">
        <w:rPr>
          <w:rFonts w:ascii="Book Antiqua" w:eastAsia="Times New Roman" w:hAnsi="Book Antiqua" w:cs="Times New Roman"/>
          <w:lang w:eastAsia="hu-HU"/>
        </w:rPr>
        <w:t xml:space="preserve"> területén végzett szakmai tevékenységem bemutatásának a</w:t>
      </w:r>
      <w:r w:rsidR="00EA4BCA">
        <w:rPr>
          <w:rFonts w:ascii="Book Antiqua" w:eastAsia="Times New Roman" w:hAnsi="Book Antiqua" w:cs="Times New Roman"/>
          <w:lang w:eastAsia="hu-HU"/>
        </w:rPr>
        <w:t xml:space="preserve">z Építési és Közlekedési Minisztérium </w:t>
      </w:r>
      <w:r w:rsidRPr="001E53AA">
        <w:rPr>
          <w:rFonts w:ascii="Book Antiqua" w:eastAsia="Times New Roman" w:hAnsi="Book Antiqua" w:cs="Times New Roman"/>
          <w:lang w:eastAsia="hu-HU"/>
        </w:rPr>
        <w:t xml:space="preserve">általi tetszőleges időpontban és módon történő kiállításához, annak részben vagy egészben, tetszőleges formában, de átdolgozás nélkül történő nyilvánosságra hozatalához </w:t>
      </w:r>
    </w:p>
    <w:p w14:paraId="61DA7778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>) hozzájárulok</w:t>
      </w:r>
    </w:p>
    <w:p w14:paraId="152631C7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b) nem járulok hozzá.</w:t>
      </w:r>
    </w:p>
    <w:p w14:paraId="75506A71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(a megfelelő aláhúzandó)</w:t>
      </w:r>
    </w:p>
    <w:p w14:paraId="2910785F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………………….,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20.... …</w:t>
      </w: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………..........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hó………..nap. </w:t>
      </w:r>
    </w:p>
    <w:p w14:paraId="77E6B025" w14:textId="77777777" w:rsidR="001E53AA" w:rsidRPr="001E53AA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1E53AA">
        <w:rPr>
          <w:rFonts w:ascii="Book Antiqua" w:eastAsia="Times New Roman" w:hAnsi="Book Antiqua" w:cs="Times New Roman"/>
          <w:lang w:eastAsia="hu-HU"/>
        </w:rPr>
        <w:t xml:space="preserve">………………………………………… </w:t>
      </w:r>
    </w:p>
    <w:p w14:paraId="68008143" w14:textId="77777777" w:rsidR="00334AC5" w:rsidRPr="00470959" w:rsidRDefault="001E53AA" w:rsidP="001E53AA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proofErr w:type="gramStart"/>
      <w:r w:rsidRPr="001E53AA">
        <w:rPr>
          <w:rFonts w:ascii="Book Antiqua" w:eastAsia="Times New Roman" w:hAnsi="Book Antiqua" w:cs="Times New Roman"/>
          <w:lang w:eastAsia="hu-HU"/>
        </w:rPr>
        <w:t>az</w:t>
      </w:r>
      <w:proofErr w:type="gramEnd"/>
      <w:r w:rsidRPr="001E53AA">
        <w:rPr>
          <w:rFonts w:ascii="Book Antiqua" w:eastAsia="Times New Roman" w:hAnsi="Book Antiqua" w:cs="Times New Roman"/>
          <w:lang w:eastAsia="hu-HU"/>
        </w:rPr>
        <w:t xml:space="preserve"> elismerésre jelölt aláírás</w:t>
      </w:r>
    </w:p>
    <w:sectPr w:rsidR="00334AC5" w:rsidRPr="00470959" w:rsidSect="001E53A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76E"/>
    <w:multiLevelType w:val="hybridMultilevel"/>
    <w:tmpl w:val="3C4E0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888"/>
    <w:multiLevelType w:val="hybridMultilevel"/>
    <w:tmpl w:val="15501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38D"/>
    <w:multiLevelType w:val="hybridMultilevel"/>
    <w:tmpl w:val="9CC2637E"/>
    <w:lvl w:ilvl="0" w:tplc="8B70C8D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59"/>
    <w:rsid w:val="000522B0"/>
    <w:rsid w:val="001E53AA"/>
    <w:rsid w:val="00252A5A"/>
    <w:rsid w:val="00264460"/>
    <w:rsid w:val="00283AD1"/>
    <w:rsid w:val="00334AC5"/>
    <w:rsid w:val="00415658"/>
    <w:rsid w:val="00470959"/>
    <w:rsid w:val="0056107D"/>
    <w:rsid w:val="005B5833"/>
    <w:rsid w:val="00641B1A"/>
    <w:rsid w:val="00680C04"/>
    <w:rsid w:val="0071074F"/>
    <w:rsid w:val="00867A0F"/>
    <w:rsid w:val="00956A69"/>
    <w:rsid w:val="00A059B0"/>
    <w:rsid w:val="00AD0817"/>
    <w:rsid w:val="00AD781F"/>
    <w:rsid w:val="00AF577E"/>
    <w:rsid w:val="00B830DC"/>
    <w:rsid w:val="00BB2B3F"/>
    <w:rsid w:val="00C53854"/>
    <w:rsid w:val="00CB2C8A"/>
    <w:rsid w:val="00CE71E5"/>
    <w:rsid w:val="00D33D81"/>
    <w:rsid w:val="00D714BD"/>
    <w:rsid w:val="00DF5466"/>
    <w:rsid w:val="00EA4BCA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32EC"/>
  <w15:chartTrackingRefBased/>
  <w15:docId w15:val="{93EC49D2-D652-4D6D-A399-F154268D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53A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70959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1E53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1E53AA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1E53AA"/>
  </w:style>
  <w:style w:type="character" w:styleId="Jegyzethivatkozs">
    <w:name w:val="annotation reference"/>
    <w:basedOn w:val="Bekezdsalapbettpusa"/>
    <w:uiPriority w:val="99"/>
    <w:semiHidden/>
    <w:unhideWhenUsed/>
    <w:rsid w:val="00283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A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A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A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1DA3-586A-43D1-ACFD-550167E9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Takácsné Hajós Erzsébet</dc:creator>
  <cp:keywords/>
  <dc:description/>
  <cp:lastModifiedBy>Monyók Bence</cp:lastModifiedBy>
  <cp:revision>6</cp:revision>
  <dcterms:created xsi:type="dcterms:W3CDTF">2024-08-12T12:56:00Z</dcterms:created>
  <dcterms:modified xsi:type="dcterms:W3CDTF">2024-08-12T13:39:00Z</dcterms:modified>
</cp:coreProperties>
</file>